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0383" w14:textId="3EAE6F44" w:rsidR="00C56524" w:rsidRPr="003D2CCD" w:rsidRDefault="2D8584D4" w:rsidP="00C56524">
      <w:pPr>
        <w:tabs>
          <w:tab w:val="left" w:pos="2089"/>
        </w:tabs>
        <w:jc w:val="right"/>
        <w:rPr>
          <w:rFonts w:ascii="Artifakt Element" w:hAnsi="Artifakt Element" w:cs="Artifakt ElementOfc"/>
          <w:sz w:val="22"/>
          <w:szCs w:val="22"/>
        </w:rPr>
      </w:pPr>
      <w:r w:rsidRPr="2D8584D4">
        <w:rPr>
          <w:rFonts w:ascii="Artifakt Element" w:hAnsi="Artifakt Element" w:cs="Artifakt ElementOfc"/>
          <w:sz w:val="22"/>
          <w:szCs w:val="22"/>
        </w:rPr>
        <w:t>Exercise duration:  ~60 minutes</w:t>
      </w:r>
      <w:r w:rsidR="2E2763F9">
        <w:tab/>
      </w:r>
    </w:p>
    <w:p w14:paraId="11988818" w14:textId="77777777" w:rsidR="00923AEA" w:rsidRPr="00923AEA" w:rsidRDefault="1F5D72B5" w:rsidP="00855253">
      <w:pPr>
        <w:pStyle w:val="Heading1"/>
        <w:rPr>
          <w:sz w:val="24"/>
          <w:szCs w:val="24"/>
        </w:rPr>
      </w:pPr>
      <w:r w:rsidRPr="1F5D72B5">
        <w:rPr>
          <w:sz w:val="24"/>
          <w:szCs w:val="24"/>
        </w:rPr>
        <w:t xml:space="preserve">Course challenge exercise  </w:t>
      </w:r>
    </w:p>
    <w:p w14:paraId="6851257B" w14:textId="075EC66A" w:rsidR="00CD5FD8" w:rsidRPr="00CD5FD8" w:rsidRDefault="33F4C658" w:rsidP="00855253">
      <w:pPr>
        <w:pStyle w:val="Heading1"/>
      </w:pPr>
      <w:r>
        <w:t>Complet</w:t>
      </w:r>
      <w:r w:rsidR="00CD6CDD">
        <w:t>e</w:t>
      </w:r>
      <w:r>
        <w:t xml:space="preserve"> all </w:t>
      </w:r>
      <w:r w:rsidR="00F312F7">
        <w:t xml:space="preserve">parts </w:t>
      </w:r>
      <w:r w:rsidR="00C17C23">
        <w:t xml:space="preserve">of </w:t>
      </w:r>
      <w:r>
        <w:t xml:space="preserve">the </w:t>
      </w:r>
      <w:r w:rsidR="00F312F7">
        <w:t>tablet stand</w:t>
      </w:r>
      <w:r w:rsidR="00106428">
        <w:t xml:space="preserve"> body and leg components</w:t>
      </w:r>
    </w:p>
    <w:p w14:paraId="3ED7A654" w14:textId="4FEC9729" w:rsidR="00CD5FD8" w:rsidRPr="00CD5FD8" w:rsidRDefault="44FEAD15" w:rsidP="00873AA5">
      <w:pPr>
        <w:pStyle w:val="copy"/>
      </w:pPr>
      <w:r>
        <w:t>In this challenge you will create the remaining operations for the</w:t>
      </w:r>
      <w:r w:rsidR="00FE4A10">
        <w:t xml:space="preserve"> tablet stand body</w:t>
      </w:r>
      <w:r>
        <w:t xml:space="preserve"> </w:t>
      </w:r>
      <w:r w:rsidR="00FE4A10">
        <w:t>(</w:t>
      </w:r>
      <w:r w:rsidRPr="44FEAD15">
        <w:rPr>
          <w:b/>
          <w:bCs/>
          <w:i/>
          <w:iCs/>
        </w:rPr>
        <w:t xml:space="preserve">Tablet </w:t>
      </w:r>
      <w:r w:rsidR="00FB26BE">
        <w:rPr>
          <w:b/>
          <w:bCs/>
          <w:i/>
          <w:iCs/>
        </w:rPr>
        <w:t>s</w:t>
      </w:r>
      <w:r w:rsidRPr="44FEAD15">
        <w:rPr>
          <w:b/>
          <w:bCs/>
          <w:i/>
          <w:iCs/>
        </w:rPr>
        <w:t xml:space="preserve">tand </w:t>
      </w:r>
      <w:r w:rsidR="00FB26BE">
        <w:rPr>
          <w:b/>
          <w:bCs/>
          <w:i/>
          <w:iCs/>
        </w:rPr>
        <w:t>b</w:t>
      </w:r>
      <w:r w:rsidRPr="44FEAD15">
        <w:rPr>
          <w:b/>
          <w:bCs/>
          <w:i/>
          <w:iCs/>
        </w:rPr>
        <w:t>ody</w:t>
      </w:r>
      <w:r w:rsidR="00FB26BE">
        <w:rPr>
          <w:b/>
          <w:bCs/>
          <w:i/>
          <w:iCs/>
        </w:rPr>
        <w:t xml:space="preserve"> challenge</w:t>
      </w:r>
      <w:r w:rsidRPr="44FEAD15">
        <w:rPr>
          <w:b/>
          <w:bCs/>
          <w:i/>
          <w:iCs/>
        </w:rPr>
        <w:t>.f3d</w:t>
      </w:r>
      <w:r w:rsidR="00FE4A10">
        <w:t xml:space="preserve">) </w:t>
      </w:r>
      <w:r>
        <w:t xml:space="preserve">by adding a second setup to the project. You will also extend the course material to create a new CAM project from start to finish for the </w:t>
      </w:r>
      <w:r w:rsidR="00960E76">
        <w:t>tablet stand le</w:t>
      </w:r>
      <w:r w:rsidR="003808CE">
        <w:t>g</w:t>
      </w:r>
      <w:r w:rsidR="00960E76">
        <w:t xml:space="preserve"> (</w:t>
      </w:r>
      <w:r w:rsidRPr="44FEAD15">
        <w:rPr>
          <w:b/>
          <w:bCs/>
          <w:i/>
          <w:iCs/>
        </w:rPr>
        <w:t xml:space="preserve">Tablet </w:t>
      </w:r>
      <w:r w:rsidR="00FB26BE">
        <w:rPr>
          <w:b/>
          <w:bCs/>
          <w:i/>
          <w:iCs/>
        </w:rPr>
        <w:t>s</w:t>
      </w:r>
      <w:r w:rsidRPr="44FEAD15">
        <w:rPr>
          <w:b/>
          <w:bCs/>
          <w:i/>
          <w:iCs/>
        </w:rPr>
        <w:t xml:space="preserve">tand </w:t>
      </w:r>
      <w:r w:rsidR="00FB26BE">
        <w:rPr>
          <w:b/>
          <w:bCs/>
          <w:i/>
          <w:iCs/>
        </w:rPr>
        <w:t>l</w:t>
      </w:r>
      <w:r w:rsidRPr="44FEAD15">
        <w:rPr>
          <w:b/>
          <w:bCs/>
          <w:i/>
          <w:iCs/>
        </w:rPr>
        <w:t>eg</w:t>
      </w:r>
      <w:r w:rsidR="00FB26BE">
        <w:rPr>
          <w:b/>
          <w:bCs/>
          <w:i/>
          <w:iCs/>
        </w:rPr>
        <w:t xml:space="preserve"> challenge</w:t>
      </w:r>
      <w:r w:rsidRPr="44FEAD15">
        <w:rPr>
          <w:b/>
          <w:bCs/>
          <w:i/>
          <w:iCs/>
        </w:rPr>
        <w:t>.f3d</w:t>
      </w:r>
      <w:r w:rsidR="00960E76">
        <w:t>).</w:t>
      </w:r>
    </w:p>
    <w:p w14:paraId="7214CBC4" w14:textId="77777777" w:rsidR="00CD5FD8" w:rsidRPr="00CD5FD8" w:rsidRDefault="00204C90" w:rsidP="002545A6">
      <w:pPr>
        <w:pStyle w:val="subhead"/>
      </w:pPr>
      <w:r>
        <w:t>Complete the required act</w:t>
      </w:r>
      <w:r w:rsidRPr="002545A6">
        <w:t>iviti</w:t>
      </w:r>
      <w:r>
        <w:t>es</w:t>
      </w:r>
      <w:r w:rsidR="00CD5FD8" w:rsidRPr="00CD5FD8">
        <w:t>:</w:t>
      </w:r>
    </w:p>
    <w:p w14:paraId="22DA0395" w14:textId="6041DF42" w:rsidR="00CD5FD8" w:rsidRPr="00923AEA" w:rsidRDefault="00F25559" w:rsidP="00923AEA">
      <w:pPr>
        <w:pStyle w:val="BulletsNew"/>
      </w:pPr>
      <w:r>
        <w:t xml:space="preserve">Using the supplied dataset file, create </w:t>
      </w:r>
      <w:r w:rsidR="44FEAD15">
        <w:t>a second setup for the Tablet Stand Body and set it up for facing and chamfering toolpaths.</w:t>
      </w:r>
    </w:p>
    <w:p w14:paraId="20C83BD4" w14:textId="3CF454CF" w:rsidR="00CD5FD8" w:rsidRPr="00923AEA" w:rsidRDefault="44FEAD15" w:rsidP="00923AEA">
      <w:pPr>
        <w:pStyle w:val="BulletsNew"/>
      </w:pPr>
      <w:r>
        <w:t xml:space="preserve">Create a first setup of the Tablet Stand Leg for cutting </w:t>
      </w:r>
      <w:r w:rsidR="006D7640">
        <w:t>most of</w:t>
      </w:r>
      <w:r>
        <w:t xml:space="preserve"> the part to size, similar in technique to Setup 1 for the </w:t>
      </w:r>
      <w:r w:rsidR="00CA0F44">
        <w:t>Tablet Stand Body</w:t>
      </w:r>
      <w:r>
        <w:t>.</w:t>
      </w:r>
    </w:p>
    <w:p w14:paraId="0764C41A" w14:textId="05A6B969" w:rsidR="001B494D" w:rsidRPr="00923AEA" w:rsidRDefault="001B494D" w:rsidP="001B494D">
      <w:pPr>
        <w:pStyle w:val="BulletsNew"/>
      </w:pPr>
      <w:r>
        <w:t>Create a second setup on the Tablet Stand Leg and set it up for facing and chamfering toolpaths</w:t>
      </w:r>
      <w:r w:rsidRPr="00923AEA">
        <w:t>.</w:t>
      </w:r>
    </w:p>
    <w:p w14:paraId="2D7754EF" w14:textId="2C926002" w:rsidR="009303AE" w:rsidRDefault="000E64D5" w:rsidP="009303AE">
      <w:pPr>
        <w:pStyle w:val="captionscentered"/>
        <w:keepNext/>
      </w:pPr>
      <w:r>
        <w:drawing>
          <wp:inline distT="0" distB="0" distL="0" distR="0" wp14:anchorId="2CE03081" wp14:editId="466FDCB1">
            <wp:extent cx="5943600" cy="3011170"/>
            <wp:effectExtent l="0" t="0" r="0" b="0"/>
            <wp:docPr id="1851529333" name="Picture 1851529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529333" name="Picture 185152933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21BB5" w14:textId="53D19462" w:rsidR="009303AE" w:rsidRDefault="7442A66E" w:rsidP="009303AE">
      <w:pPr>
        <w:pStyle w:val="captionscentered"/>
        <w:keepNext/>
      </w:pPr>
      <w:r>
        <w:t xml:space="preserve">Figure </w:t>
      </w:r>
      <w:r w:rsidR="2E2763F9">
        <w:fldChar w:fldCharType="begin"/>
      </w:r>
      <w:r w:rsidR="2E2763F9">
        <w:instrText xml:space="preserve"> SEQ Figure \* ARABIC </w:instrText>
      </w:r>
      <w:r w:rsidR="2E2763F9">
        <w:fldChar w:fldCharType="separate"/>
      </w:r>
      <w:r w:rsidR="00DB5D17">
        <w:t>1</w:t>
      </w:r>
      <w:r w:rsidR="2E2763F9">
        <w:fldChar w:fldCharType="end"/>
      </w:r>
      <w:r>
        <w:t>. When completed</w:t>
      </w:r>
      <w:r w:rsidR="00221769">
        <w:t>,</w:t>
      </w:r>
      <w:r>
        <w:t xml:space="preserve"> both parts </w:t>
      </w:r>
      <w:r w:rsidR="00221769">
        <w:t>slide together</w:t>
      </w:r>
      <w:r>
        <w:t xml:space="preserve"> to form a tablet stand.  </w:t>
      </w:r>
    </w:p>
    <w:p w14:paraId="29EDC227" w14:textId="58232393" w:rsidR="00B56CAC" w:rsidRPr="00B7057C" w:rsidRDefault="00B56CAC" w:rsidP="009303AE">
      <w:pPr>
        <w:pStyle w:val="captionscentered"/>
      </w:pPr>
      <w:r>
        <w:rPr>
          <w:shd w:val="clear" w:color="auto" w:fill="FFFFFF"/>
        </w:rPr>
        <w:br w:type="page"/>
      </w:r>
    </w:p>
    <w:p w14:paraId="34420A2F" w14:textId="77777777" w:rsidR="00527363" w:rsidRDefault="00527363" w:rsidP="00527363">
      <w:pPr>
        <w:pStyle w:val="BulletsNew"/>
        <w:numPr>
          <w:ilvl w:val="0"/>
          <w:numId w:val="0"/>
        </w:numPr>
        <w:ind w:left="720" w:hanging="360"/>
      </w:pPr>
    </w:p>
    <w:p w14:paraId="3504AAE7" w14:textId="0EB797AA" w:rsidR="00130FC6" w:rsidRDefault="00130FC6" w:rsidP="00527363">
      <w:pPr>
        <w:pStyle w:val="BulletsNew"/>
        <w:numPr>
          <w:ilvl w:val="0"/>
          <w:numId w:val="0"/>
        </w:numPr>
        <w:ind w:left="720"/>
      </w:pPr>
      <w:r w:rsidRPr="00527363">
        <w:rPr>
          <w:b/>
          <w:bCs/>
        </w:rPr>
        <w:t>Note:</w:t>
      </w:r>
      <w:r>
        <w:t xml:space="preserve"> If a particular standing angle is sought regularly for this product, two </w:t>
      </w:r>
      <w:r w:rsidR="00316339">
        <w:t>1/4</w:t>
      </w:r>
      <w:r w:rsidR="00065CD8">
        <w:t xml:space="preserve">" </w:t>
      </w:r>
      <w:r w:rsidR="00316339">
        <w:t xml:space="preserve"> </w:t>
      </w:r>
      <w:r>
        <w:t xml:space="preserve">20 set screws can be inserted into the threaded holes on either side of the body  to create a locking stop point for the project. </w:t>
      </w:r>
    </w:p>
    <w:p w14:paraId="54D846F8" w14:textId="77777777" w:rsidR="00130FC6" w:rsidRDefault="00130FC6" w:rsidP="00130FC6">
      <w:pPr>
        <w:pStyle w:val="BulletsNew"/>
        <w:numPr>
          <w:ilvl w:val="0"/>
          <w:numId w:val="0"/>
        </w:numPr>
        <w:ind w:left="720" w:hanging="360"/>
      </w:pPr>
    </w:p>
    <w:p w14:paraId="213E0C04" w14:textId="69CDA519" w:rsidR="00D04DAB" w:rsidRDefault="06AB4891" w:rsidP="00573E1F">
      <w:pPr>
        <w:pStyle w:val="BulletsNew"/>
        <w:numPr>
          <w:ilvl w:val="0"/>
          <w:numId w:val="8"/>
        </w:numPr>
      </w:pPr>
      <w:r>
        <w:t>Begin by creating a second setup In the Tablet Stand Body</w:t>
      </w:r>
      <w:r w:rsidR="0063318A">
        <w:t xml:space="preserve"> (</w:t>
      </w:r>
      <w:r w:rsidR="0063318A" w:rsidRPr="44FEAD15">
        <w:rPr>
          <w:b/>
          <w:bCs/>
          <w:i/>
          <w:iCs/>
        </w:rPr>
        <w:t xml:space="preserve">Tablet </w:t>
      </w:r>
      <w:r w:rsidR="00AB2173">
        <w:rPr>
          <w:b/>
          <w:bCs/>
          <w:i/>
          <w:iCs/>
        </w:rPr>
        <w:t>s</w:t>
      </w:r>
      <w:r w:rsidR="0063318A" w:rsidRPr="44FEAD15">
        <w:rPr>
          <w:b/>
          <w:bCs/>
          <w:i/>
          <w:iCs/>
        </w:rPr>
        <w:t xml:space="preserve">tand </w:t>
      </w:r>
      <w:r w:rsidR="00AB2173">
        <w:rPr>
          <w:b/>
          <w:bCs/>
          <w:i/>
          <w:iCs/>
        </w:rPr>
        <w:t>b</w:t>
      </w:r>
      <w:r w:rsidR="0063318A" w:rsidRPr="44FEAD15">
        <w:rPr>
          <w:b/>
          <w:bCs/>
          <w:i/>
          <w:iCs/>
        </w:rPr>
        <w:t>od</w:t>
      </w:r>
      <w:r w:rsidR="00AB2173">
        <w:rPr>
          <w:b/>
          <w:bCs/>
          <w:i/>
          <w:iCs/>
        </w:rPr>
        <w:t>y challenge</w:t>
      </w:r>
      <w:r w:rsidR="0063318A" w:rsidRPr="44FEAD15">
        <w:rPr>
          <w:b/>
          <w:bCs/>
          <w:i/>
          <w:iCs/>
        </w:rPr>
        <w:t>.f3d</w:t>
      </w:r>
      <w:r w:rsidR="0063318A">
        <w:rPr>
          <w:b/>
          <w:bCs/>
          <w:i/>
          <w:iCs/>
        </w:rPr>
        <w:t>)</w:t>
      </w:r>
      <w:r>
        <w:t xml:space="preserve">, essentially oriented upside-down </w:t>
      </w:r>
      <w:r w:rsidR="006D1BFD">
        <w:t xml:space="preserve">in relation to </w:t>
      </w:r>
      <w:r>
        <w:t xml:space="preserve">the original setup.  </w:t>
      </w:r>
      <w:r w:rsidR="0030086A">
        <w:br/>
      </w:r>
    </w:p>
    <w:p w14:paraId="0C81996A" w14:textId="6A5DF59A" w:rsidR="06AB4891" w:rsidRDefault="3BDA89DD" w:rsidP="00573E1F">
      <w:pPr>
        <w:pStyle w:val="BulletsNew"/>
        <w:numPr>
          <w:ilvl w:val="0"/>
          <w:numId w:val="0"/>
        </w:numPr>
        <w:ind w:left="720"/>
      </w:pPr>
      <w:r>
        <w:t xml:space="preserve">You can hold this part in the machine if you are careful using a standard </w:t>
      </w:r>
      <w:r w:rsidR="0030086A">
        <w:t>machinist’s</w:t>
      </w:r>
      <w:r>
        <w:t xml:space="preserve"> vise. Toolpaths are more limited in this setup</w:t>
      </w:r>
      <w:r w:rsidR="0030086A">
        <w:t>. One</w:t>
      </w:r>
      <w:r>
        <w:t xml:space="preserve"> facing operation and some chamfering to deburr the back of the tablet stand body are all that </w:t>
      </w:r>
      <w:r w:rsidR="000459B3">
        <w:t xml:space="preserve">is required </w:t>
      </w:r>
      <w:r>
        <w:t>to complete this part.</w:t>
      </w:r>
    </w:p>
    <w:p w14:paraId="305C7F03" w14:textId="77777777" w:rsidR="00527363" w:rsidRDefault="00527363" w:rsidP="00573E1F">
      <w:pPr>
        <w:pStyle w:val="BulletsNew"/>
        <w:numPr>
          <w:ilvl w:val="0"/>
          <w:numId w:val="0"/>
        </w:numPr>
        <w:ind w:left="720"/>
      </w:pPr>
    </w:p>
    <w:p w14:paraId="2B830BA9" w14:textId="77777777" w:rsidR="00527363" w:rsidRDefault="00527363" w:rsidP="00573E1F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</w:pPr>
    </w:p>
    <w:p w14:paraId="645FB19E" w14:textId="5590112F" w:rsidR="009303AE" w:rsidRDefault="00501E4C" w:rsidP="009303AE">
      <w:pPr>
        <w:pStyle w:val="BulletsNew"/>
        <w:keepNext/>
        <w:numPr>
          <w:ilvl w:val="0"/>
          <w:numId w:val="0"/>
        </w:numPr>
        <w:ind w:left="360"/>
        <w:jc w:val="center"/>
      </w:pPr>
      <w:r>
        <w:rPr>
          <w:noProof/>
        </w:rPr>
        <w:drawing>
          <wp:inline distT="0" distB="0" distL="0" distR="0" wp14:anchorId="1A1B896F" wp14:editId="09D4CBB7">
            <wp:extent cx="5943600" cy="2736215"/>
            <wp:effectExtent l="0" t="0" r="0" b="6985"/>
            <wp:docPr id="14735060" name="Picture 14735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506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DF522" w14:textId="6B1A094C" w:rsidR="00B7057C" w:rsidRDefault="5F2D375C" w:rsidP="00C802A5">
      <w:pPr>
        <w:pStyle w:val="captionscentered"/>
      </w:pPr>
      <w:r>
        <w:t xml:space="preserve">Figure </w:t>
      </w:r>
      <w:r w:rsidR="2E2763F9">
        <w:fldChar w:fldCharType="begin"/>
      </w:r>
      <w:r w:rsidR="2E2763F9">
        <w:instrText xml:space="preserve"> SEQ Figure \* ARABIC </w:instrText>
      </w:r>
      <w:r w:rsidR="2E2763F9">
        <w:fldChar w:fldCharType="separate"/>
      </w:r>
      <w:r w:rsidR="00DB5D17">
        <w:t>2</w:t>
      </w:r>
      <w:r w:rsidR="2E2763F9">
        <w:fldChar w:fldCharType="end"/>
      </w:r>
      <w:r>
        <w:t>. Reccomended WCS orientation for setup 2</w:t>
      </w:r>
      <w:r w:rsidR="00EA64F3">
        <w:t>.</w:t>
      </w:r>
    </w:p>
    <w:p w14:paraId="41E8730B" w14:textId="77777777" w:rsidR="00501E4C" w:rsidRDefault="00501E4C" w:rsidP="00C802A5">
      <w:pPr>
        <w:pStyle w:val="captionscentered"/>
      </w:pPr>
    </w:p>
    <w:p w14:paraId="4AD78A99" w14:textId="3147D9B1" w:rsidR="00501E4C" w:rsidRDefault="5102BCC5" w:rsidP="00573E1F">
      <w:pPr>
        <w:pStyle w:val="BulletsNew"/>
        <w:numPr>
          <w:ilvl w:val="0"/>
          <w:numId w:val="8"/>
        </w:numPr>
      </w:pPr>
      <w:r>
        <w:t xml:space="preserve">After the Tablet Stand body is complete, open the Tablet Stand leg file </w:t>
      </w:r>
      <w:r w:rsidR="00065CD8">
        <w:t>(</w:t>
      </w:r>
      <w:r w:rsidR="00065CD8" w:rsidRPr="44FEAD15">
        <w:rPr>
          <w:b/>
          <w:bCs/>
          <w:i/>
          <w:iCs/>
        </w:rPr>
        <w:t xml:space="preserve">Tablet </w:t>
      </w:r>
      <w:r w:rsidR="00AB2173">
        <w:rPr>
          <w:b/>
          <w:bCs/>
          <w:i/>
          <w:iCs/>
        </w:rPr>
        <w:t>s</w:t>
      </w:r>
      <w:r w:rsidR="00065CD8" w:rsidRPr="44FEAD15">
        <w:rPr>
          <w:b/>
          <w:bCs/>
          <w:i/>
          <w:iCs/>
        </w:rPr>
        <w:t xml:space="preserve">tand </w:t>
      </w:r>
      <w:r w:rsidR="00AB2173">
        <w:rPr>
          <w:b/>
          <w:bCs/>
          <w:i/>
          <w:iCs/>
        </w:rPr>
        <w:t>l</w:t>
      </w:r>
      <w:r w:rsidR="00065CD8" w:rsidRPr="44FEAD15">
        <w:rPr>
          <w:b/>
          <w:bCs/>
          <w:i/>
          <w:iCs/>
        </w:rPr>
        <w:t>eg</w:t>
      </w:r>
      <w:r w:rsidR="00AB2173">
        <w:rPr>
          <w:b/>
          <w:bCs/>
          <w:i/>
          <w:iCs/>
        </w:rPr>
        <w:t xml:space="preserve"> challenge</w:t>
      </w:r>
      <w:r w:rsidR="00065CD8" w:rsidRPr="44FEAD15">
        <w:rPr>
          <w:b/>
          <w:bCs/>
          <w:i/>
          <w:iCs/>
        </w:rPr>
        <w:t>.f3d</w:t>
      </w:r>
      <w:r w:rsidR="00065CD8">
        <w:t xml:space="preserve">) </w:t>
      </w:r>
      <w:r>
        <w:t xml:space="preserve">and begin creating setup 1.  </w:t>
      </w:r>
    </w:p>
    <w:p w14:paraId="1013EB29" w14:textId="77777777" w:rsidR="00AB3F09" w:rsidRDefault="00AB3F09" w:rsidP="000459B3">
      <w:pPr>
        <w:pStyle w:val="BulletsNew"/>
        <w:numPr>
          <w:ilvl w:val="0"/>
          <w:numId w:val="0"/>
        </w:numPr>
        <w:ind w:left="720"/>
      </w:pPr>
    </w:p>
    <w:p w14:paraId="029C9FCD" w14:textId="5E19C5A9" w:rsidR="60C907BD" w:rsidRDefault="5102BCC5" w:rsidP="00573E1F">
      <w:pPr>
        <w:pStyle w:val="BulletsNew"/>
        <w:numPr>
          <w:ilvl w:val="0"/>
          <w:numId w:val="0"/>
        </w:numPr>
        <w:ind w:left="720"/>
      </w:pPr>
      <w:r>
        <w:t xml:space="preserve">This part </w:t>
      </w:r>
      <w:r w:rsidR="0063318A">
        <w:t xml:space="preserve">is </w:t>
      </w:r>
      <w:r>
        <w:t xml:space="preserve">intended to be made using 3 3/8" by 1/2" rectangular bar stock. </w:t>
      </w:r>
    </w:p>
    <w:p w14:paraId="02B214A4" w14:textId="77777777" w:rsidR="00AB3F09" w:rsidRDefault="00AB3F09" w:rsidP="00DD7E91">
      <w:pPr>
        <w:pStyle w:val="BulletsNew"/>
        <w:numPr>
          <w:ilvl w:val="0"/>
          <w:numId w:val="0"/>
        </w:numPr>
        <w:ind w:left="720"/>
      </w:pPr>
    </w:p>
    <w:p w14:paraId="4DB12112" w14:textId="1DC0C009" w:rsidR="00AB3F09" w:rsidRDefault="5102BCC5" w:rsidP="00DD7E91">
      <w:pPr>
        <w:pStyle w:val="BulletsNew"/>
        <w:numPr>
          <w:ilvl w:val="0"/>
          <w:numId w:val="0"/>
        </w:numPr>
        <w:ind w:left="720"/>
      </w:pPr>
      <w:r>
        <w:t>There are only a few toolpaths needed to complete this part</w:t>
      </w:r>
      <w:r w:rsidR="00AB3F09">
        <w:t>:</w:t>
      </w:r>
      <w:r>
        <w:t xml:space="preserve"> facing, </w:t>
      </w:r>
    </w:p>
    <w:p w14:paraId="5E91ED45" w14:textId="15613814" w:rsidR="60C907BD" w:rsidRDefault="5102BCC5" w:rsidP="00573E1F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</w:pPr>
      <w:r>
        <w:t xml:space="preserve">adaptive clearing, contours, and chamfering. </w:t>
      </w:r>
    </w:p>
    <w:p w14:paraId="0B644F93" w14:textId="77777777" w:rsidR="00AB3F09" w:rsidRDefault="00AB3F09" w:rsidP="00AB3F09">
      <w:pPr>
        <w:pStyle w:val="BulletsNew"/>
        <w:numPr>
          <w:ilvl w:val="0"/>
          <w:numId w:val="0"/>
        </w:numPr>
        <w:ind w:left="720"/>
      </w:pPr>
    </w:p>
    <w:p w14:paraId="152351A1" w14:textId="61DA365C" w:rsidR="60C907BD" w:rsidRDefault="5102BCC5" w:rsidP="00573E1F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</w:pPr>
      <w:r>
        <w:lastRenderedPageBreak/>
        <w:t>The process can follow a similar workflow to setup 1 on the Tablet Stand Body but omitting any unneeded toolpaths.</w:t>
      </w:r>
    </w:p>
    <w:p w14:paraId="55C2CF09" w14:textId="77777777" w:rsidR="00501E4C" w:rsidRDefault="00501E4C" w:rsidP="00501E4C">
      <w:pPr>
        <w:pStyle w:val="BulletsNew"/>
        <w:numPr>
          <w:ilvl w:val="0"/>
          <w:numId w:val="0"/>
        </w:numPr>
        <w:ind w:left="720" w:hanging="360"/>
      </w:pPr>
    </w:p>
    <w:p w14:paraId="13169212" w14:textId="31CF0177" w:rsidR="00501E4C" w:rsidRDefault="00501E4C" w:rsidP="00501E4C">
      <w:pPr>
        <w:pStyle w:val="BulletsNew"/>
        <w:numPr>
          <w:ilvl w:val="0"/>
          <w:numId w:val="0"/>
        </w:numPr>
        <w:ind w:left="720"/>
      </w:pPr>
      <w:r>
        <w:rPr>
          <w:noProof/>
        </w:rPr>
        <w:drawing>
          <wp:inline distT="0" distB="0" distL="0" distR="0" wp14:anchorId="6D77F151" wp14:editId="0D1B5B0A">
            <wp:extent cx="3495040" cy="2430845"/>
            <wp:effectExtent l="0" t="0" r="0" b="7620"/>
            <wp:docPr id="2034723860" name="Picture 2034723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72386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0241" cy="2434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BAA69" w14:textId="79138BF0" w:rsidR="00501E4C" w:rsidRPr="00C802A5" w:rsidRDefault="2FBD3CA0" w:rsidP="00501E4C">
      <w:pPr>
        <w:pStyle w:val="captionscentered"/>
      </w:pPr>
      <w:r>
        <w:t>Figure 3. Setup 1 of the Tablet Stand Leg</w:t>
      </w:r>
      <w:r w:rsidR="00EA64F3">
        <w:t>.</w:t>
      </w:r>
    </w:p>
    <w:p w14:paraId="4B2A9D51" w14:textId="77777777" w:rsidR="00593544" w:rsidRDefault="00593544" w:rsidP="00573E1F">
      <w:pPr>
        <w:pStyle w:val="captionscentered"/>
        <w:jc w:val="left"/>
      </w:pPr>
    </w:p>
    <w:p w14:paraId="4896C37E" w14:textId="6A2B57A3" w:rsidR="00593544" w:rsidRDefault="19F90D1D" w:rsidP="00573E1F">
      <w:pPr>
        <w:pStyle w:val="BulletsNew"/>
        <w:numPr>
          <w:ilvl w:val="0"/>
          <w:numId w:val="8"/>
        </w:numPr>
      </w:pPr>
      <w:r>
        <w:t>Add a second setup to the Tablet Stand leg with the part flipped over</w:t>
      </w:r>
      <w:r w:rsidR="00EA64F3">
        <w:t>,</w:t>
      </w:r>
      <w:r>
        <w:t xml:space="preserve"> similar to what </w:t>
      </w:r>
      <w:r w:rsidR="00EA64F3">
        <w:t>is shown</w:t>
      </w:r>
      <w:r>
        <w:t xml:space="preserve"> in figure 2.  </w:t>
      </w:r>
    </w:p>
    <w:p w14:paraId="4F379016" w14:textId="77777777" w:rsidR="00EA64F3" w:rsidRDefault="00EA64F3" w:rsidP="00EA64F3">
      <w:pPr>
        <w:pStyle w:val="BulletsNew"/>
        <w:numPr>
          <w:ilvl w:val="0"/>
          <w:numId w:val="0"/>
        </w:numPr>
        <w:ind w:left="720"/>
      </w:pPr>
    </w:p>
    <w:p w14:paraId="5B8ACE4E" w14:textId="33975228" w:rsidR="6A6FEA03" w:rsidRDefault="19F90D1D" w:rsidP="00573E1F">
      <w:pPr>
        <w:pStyle w:val="BulletsNew"/>
        <w:numPr>
          <w:ilvl w:val="0"/>
          <w:numId w:val="0"/>
        </w:numPr>
        <w:ind w:left="720"/>
      </w:pPr>
      <w:r>
        <w:t xml:space="preserve">You can also hold this part in a standard machine.  </w:t>
      </w:r>
    </w:p>
    <w:p w14:paraId="3900E201" w14:textId="77777777" w:rsidR="00EA64F3" w:rsidRDefault="00EA64F3" w:rsidP="00EA64F3">
      <w:pPr>
        <w:pStyle w:val="BulletsNew"/>
        <w:numPr>
          <w:ilvl w:val="0"/>
          <w:numId w:val="0"/>
        </w:numPr>
        <w:ind w:left="720"/>
      </w:pPr>
    </w:p>
    <w:p w14:paraId="1337DDC7" w14:textId="08EC827C" w:rsidR="6A6FEA03" w:rsidRDefault="6A6FEA03" w:rsidP="00573E1F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</w:pPr>
      <w:r>
        <w:t xml:space="preserve">Toolpaths are more limited </w:t>
      </w:r>
      <w:r w:rsidR="00EA64F3">
        <w:t>i</w:t>
      </w:r>
      <w:r>
        <w:t>n this setup</w:t>
      </w:r>
      <w:r w:rsidR="00692A8D">
        <w:t>. One</w:t>
      </w:r>
      <w:r>
        <w:t xml:space="preserve"> facing operation and some chamfering to deburr the back of the tablet stand leg are all that </w:t>
      </w:r>
      <w:r w:rsidR="00692A8D">
        <w:t>is required</w:t>
      </w:r>
      <w:r>
        <w:t xml:space="preserve"> to complete this part.</w:t>
      </w:r>
    </w:p>
    <w:p w14:paraId="2E8D1195" w14:textId="77777777" w:rsidR="00593544" w:rsidRPr="00C802A5" w:rsidRDefault="00593544" w:rsidP="00C802A5">
      <w:pPr>
        <w:pStyle w:val="captionscentered"/>
      </w:pPr>
    </w:p>
    <w:p w14:paraId="47CE3D86" w14:textId="09B49D99" w:rsidR="00501E4C" w:rsidRDefault="00993C53" w:rsidP="00297804">
      <w:pPr>
        <w:pStyle w:val="captionscentered"/>
        <w:keepNext/>
      </w:pPr>
      <w:r>
        <w:lastRenderedPageBreak/>
        <w:drawing>
          <wp:inline distT="0" distB="0" distL="0" distR="0" wp14:anchorId="5D1FCCC4" wp14:editId="5C6299A8">
            <wp:extent cx="5344886" cy="3020774"/>
            <wp:effectExtent l="0" t="0" r="1905" b="1905"/>
            <wp:docPr id="1756215371" name="Picture 1756215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21537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4431" cy="30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AD36F" w14:textId="61027ADC" w:rsidR="00501E4C" w:rsidRPr="00C802A5" w:rsidRDefault="6DA78AC5" w:rsidP="00501E4C">
      <w:pPr>
        <w:pStyle w:val="captionscentered"/>
      </w:pPr>
      <w:r>
        <w:t>Figure 4.  Setup 2 for the Table Stand Leg</w:t>
      </w:r>
    </w:p>
    <w:p w14:paraId="6C21E10E" w14:textId="027B8DB2" w:rsidR="009303AE" w:rsidRDefault="007C36CB" w:rsidP="009303AE">
      <w:pPr>
        <w:pStyle w:val="captionscentered"/>
        <w:keepNext/>
      </w:pPr>
      <w:r>
        <w:drawing>
          <wp:inline distT="0" distB="0" distL="0" distR="0" wp14:anchorId="356B0BDD" wp14:editId="3E41E36E">
            <wp:extent cx="2615218" cy="2952178"/>
            <wp:effectExtent l="0" t="0" r="1270" b="0"/>
            <wp:docPr id="125822020" name="Picture 12582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82202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301" cy="295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E6EFB" w14:textId="59F53AC0" w:rsidR="00204C90" w:rsidRDefault="0D2F341B" w:rsidP="00C802A5">
      <w:pPr>
        <w:pStyle w:val="captionscentered"/>
      </w:pPr>
      <w:r>
        <w:t xml:space="preserve">Figure 5.  </w:t>
      </w:r>
      <w:r w:rsidR="00297804">
        <w:t>Tablet stand assembly fasteners.</w:t>
      </w:r>
    </w:p>
    <w:p w14:paraId="44A97877" w14:textId="77777777" w:rsidR="0091076A" w:rsidRDefault="0091076A" w:rsidP="00297804">
      <w:pPr>
        <w:pStyle w:val="BulletsNew"/>
        <w:numPr>
          <w:ilvl w:val="0"/>
          <w:numId w:val="0"/>
        </w:numPr>
        <w:ind w:left="720"/>
      </w:pPr>
    </w:p>
    <w:p w14:paraId="690E8C56" w14:textId="75D68C43" w:rsidR="00204C90" w:rsidRPr="000F66E4" w:rsidRDefault="00297804" w:rsidP="000F66E4">
      <w:pPr>
        <w:pStyle w:val="BulletsNew"/>
        <w:numPr>
          <w:ilvl w:val="0"/>
          <w:numId w:val="0"/>
        </w:numPr>
        <w:ind w:left="720"/>
        <w:rPr>
          <w:color w:val="000000" w:themeColor="text1"/>
        </w:rPr>
        <w:sectPr w:rsidR="00204C90" w:rsidRPr="000F66E4" w:rsidSect="008768AE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t>Slide the leg onto the body, and if desired, insert a pair of 1/4-20 by .250</w:t>
      </w:r>
      <w:r w:rsidR="00715EC0">
        <w:t xml:space="preserve">" </w:t>
      </w:r>
      <w:r>
        <w:t>long set screws to provide a repeatable stop point for the two parts to connect</w:t>
      </w:r>
      <w:r w:rsidR="00FD03C8">
        <w:t xml:space="preserve">. Note </w:t>
      </w:r>
      <w:r>
        <w:t>that in the figure above the set screw has yet to be screwed into place</w:t>
      </w:r>
      <w:r w:rsidR="00106EE0">
        <w:t>.</w:t>
      </w:r>
    </w:p>
    <w:p w14:paraId="750691CE" w14:textId="77777777" w:rsidR="00B56CAC" w:rsidRDefault="00B56CAC" w:rsidP="00B7057C">
      <w:pPr>
        <w:pStyle w:val="ListBullet2"/>
        <w:numPr>
          <w:ilvl w:val="0"/>
          <w:numId w:val="0"/>
        </w:numPr>
        <w:rPr>
          <w:shd w:val="clear" w:color="auto" w:fill="FFFFFF"/>
        </w:rPr>
      </w:pPr>
    </w:p>
    <w:sectPr w:rsidR="00B56CAC" w:rsidSect="008768AE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1624" w14:textId="77777777" w:rsidR="008768AE" w:rsidRDefault="008768AE" w:rsidP="00CD5FD8">
      <w:r>
        <w:separator/>
      </w:r>
    </w:p>
  </w:endnote>
  <w:endnote w:type="continuationSeparator" w:id="0">
    <w:p w14:paraId="41CA3772" w14:textId="77777777" w:rsidR="008768AE" w:rsidRDefault="008768AE" w:rsidP="00CD5FD8">
      <w:r>
        <w:continuationSeparator/>
      </w:r>
    </w:p>
  </w:endnote>
  <w:endnote w:type="continuationNotice" w:id="1">
    <w:p w14:paraId="5F4CAE41" w14:textId="77777777" w:rsidR="008768AE" w:rsidRDefault="00876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altName w:val="Calibri"/>
    <w:panose1 w:val="020B0504010101010104"/>
    <w:charset w:val="00"/>
    <w:family w:val="swiss"/>
    <w:pitch w:val="variable"/>
    <w:sig w:usb0="A00002EF" w:usb1="5200E47B" w:usb2="00000008" w:usb3="00000000" w:csb0="00000097" w:csb1="00000000"/>
  </w:font>
  <w:font w:name="Artifakt ElementOfc">
    <w:panose1 w:val="020B0504010101010104"/>
    <w:charset w:val="4D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4E862" w14:textId="571AADFD" w:rsidR="00982D27" w:rsidRPr="00923AEA" w:rsidRDefault="00982D27" w:rsidP="001A6D2A">
    <w:pPr>
      <w:pStyle w:val="Footer"/>
      <w:jc w:val="right"/>
      <w:rPr>
        <w:rFonts w:ascii="Artifakt Element" w:hAnsi="Artifakt Element"/>
        <w:sz w:val="18"/>
        <w:szCs w:val="18"/>
      </w:rPr>
    </w:pPr>
    <w:r>
      <w:rPr>
        <w:rFonts w:ascii="Artifakt Element" w:hAnsi="Artifakt Element"/>
        <w:noProof/>
        <w:sz w:val="18"/>
        <w:szCs w:val="18"/>
      </w:rPr>
      <w:t xml:space="preserve">Course challenge exercise: </w:t>
    </w:r>
    <w:r w:rsidR="00C17C23">
      <w:rPr>
        <w:rFonts w:ascii="Artifakt Element" w:hAnsi="Artifakt Element"/>
        <w:noProof/>
        <w:sz w:val="18"/>
        <w:szCs w:val="18"/>
      </w:rPr>
      <w:t>Complete all parts of the tablet stand body and leg components</w:t>
    </w:r>
    <w:r w:rsidRPr="00923AEA">
      <w:rPr>
        <w:rFonts w:ascii="Artifakt Element" w:hAnsi="Artifakt Element"/>
        <w:sz w:val="18"/>
        <w:szCs w:val="18"/>
      </w:rPr>
      <w:t xml:space="preserve">     Page  </w:t>
    </w: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PAGE  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>
      <w:rPr>
        <w:rFonts w:ascii="Artifakt Element" w:hAnsi="Artifakt Element"/>
        <w:sz w:val="18"/>
        <w:szCs w:val="18"/>
      </w:rPr>
      <w:t>1</w:t>
    </w:r>
    <w:r w:rsidRPr="00923AEA">
      <w:rPr>
        <w:rFonts w:ascii="Artifakt Element" w:hAnsi="Artifakt Element"/>
        <w:sz w:val="18"/>
        <w:szCs w:val="18"/>
      </w:rPr>
      <w:fldChar w:fldCharType="end"/>
    </w:r>
  </w:p>
  <w:p w14:paraId="4873E4FF" w14:textId="77777777" w:rsidR="00204C90" w:rsidRDefault="00204C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5FBC" w14:textId="6D31CF3A" w:rsidR="00923AEA" w:rsidRPr="00923AEA" w:rsidRDefault="00923AEA" w:rsidP="00923AEA">
    <w:pPr>
      <w:pStyle w:val="Footer"/>
      <w:jc w:val="right"/>
      <w:rPr>
        <w:rFonts w:ascii="Artifakt Element" w:hAnsi="Artifakt Element"/>
        <w:sz w:val="18"/>
        <w:szCs w:val="18"/>
      </w:rPr>
    </w:pP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STYLEREF "Heading 1"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 w:rsidR="00DB5D17">
      <w:rPr>
        <w:rFonts w:ascii="Artifakt Element" w:hAnsi="Artifakt Element"/>
        <w:noProof/>
        <w:sz w:val="18"/>
        <w:szCs w:val="18"/>
      </w:rPr>
      <w:t>Course challenge exercise</w:t>
    </w:r>
    <w:r w:rsidRPr="00923AEA">
      <w:rPr>
        <w:rFonts w:ascii="Artifakt Element" w:hAnsi="Artifakt Element"/>
        <w:noProof/>
        <w:sz w:val="18"/>
        <w:szCs w:val="18"/>
      </w:rPr>
      <w:fldChar w:fldCharType="end"/>
    </w:r>
    <w:r w:rsidRPr="00923AEA">
      <w:rPr>
        <w:rFonts w:ascii="Artifakt Element" w:hAnsi="Artifakt Element"/>
        <w:noProof/>
        <w:sz w:val="18"/>
        <w:szCs w:val="18"/>
      </w:rPr>
      <w:t xml:space="preserve">: </w:t>
    </w:r>
    <w:r w:rsidR="00C17C23">
      <w:rPr>
        <w:rFonts w:ascii="Artifakt Element" w:hAnsi="Artifakt Element"/>
        <w:noProof/>
        <w:sz w:val="18"/>
        <w:szCs w:val="18"/>
      </w:rPr>
      <w:t>Complete all parts of the tablet stand body and leg components</w:t>
    </w:r>
    <w:r w:rsidRPr="00923AEA">
      <w:rPr>
        <w:rFonts w:ascii="Artifakt Element" w:hAnsi="Artifakt Element"/>
        <w:sz w:val="18"/>
        <w:szCs w:val="18"/>
      </w:rPr>
      <w:t xml:space="preserve">     Page  </w:t>
    </w: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PAGE  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 w:rsidRPr="00923AEA">
      <w:rPr>
        <w:rFonts w:ascii="Artifakt Element" w:hAnsi="Artifakt Element"/>
        <w:sz w:val="18"/>
        <w:szCs w:val="18"/>
      </w:rPr>
      <w:t>1</w:t>
    </w:r>
    <w:r w:rsidRPr="00923AEA">
      <w:rPr>
        <w:rFonts w:ascii="Artifakt Element" w:hAnsi="Artifakt Element"/>
        <w:sz w:val="18"/>
        <w:szCs w:val="18"/>
      </w:rPr>
      <w:fldChar w:fldCharType="end"/>
    </w:r>
  </w:p>
  <w:p w14:paraId="20C25643" w14:textId="77777777" w:rsidR="00204C90" w:rsidRDefault="00204C90" w:rsidP="00923AEA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A8787" w14:textId="493E6AF9" w:rsidR="007B485A" w:rsidRPr="00923AEA" w:rsidRDefault="007B485A" w:rsidP="007B485A">
    <w:pPr>
      <w:pStyle w:val="Footer"/>
      <w:jc w:val="right"/>
      <w:rPr>
        <w:rFonts w:ascii="Artifakt Element" w:hAnsi="Artifakt Element"/>
        <w:sz w:val="18"/>
        <w:szCs w:val="18"/>
      </w:rPr>
    </w:pPr>
    <w:r>
      <w:rPr>
        <w:rFonts w:ascii="Artifakt Element" w:hAnsi="Artifakt Element"/>
        <w:sz w:val="18"/>
        <w:szCs w:val="18"/>
      </w:rPr>
      <w:t xml:space="preserve">Course </w:t>
    </w:r>
    <w:r w:rsidR="002545A6">
      <w:rPr>
        <w:rFonts w:ascii="Artifakt Element" w:hAnsi="Artifakt Element"/>
        <w:sz w:val="18"/>
        <w:szCs w:val="18"/>
      </w:rPr>
      <w:t>c</w:t>
    </w:r>
    <w:r>
      <w:rPr>
        <w:rFonts w:ascii="Artifakt Element" w:hAnsi="Artifakt Element"/>
        <w:sz w:val="18"/>
        <w:szCs w:val="18"/>
      </w:rPr>
      <w:t xml:space="preserve">hallenge </w:t>
    </w:r>
    <w:r w:rsidR="002545A6">
      <w:rPr>
        <w:rFonts w:ascii="Artifakt Element" w:hAnsi="Artifakt Element"/>
        <w:sz w:val="18"/>
        <w:szCs w:val="18"/>
      </w:rPr>
      <w:t>e</w:t>
    </w:r>
    <w:r>
      <w:rPr>
        <w:rFonts w:ascii="Artifakt Element" w:hAnsi="Artifakt Element"/>
        <w:sz w:val="18"/>
        <w:szCs w:val="18"/>
      </w:rPr>
      <w:t xml:space="preserve">xercise: </w:t>
    </w:r>
    <w:r w:rsidR="00410AAA">
      <w:rPr>
        <w:rFonts w:ascii="Artifakt Element" w:hAnsi="Artifakt Element"/>
        <w:noProof/>
        <w:sz w:val="18"/>
        <w:szCs w:val="18"/>
      </w:rPr>
      <w:t>Complete all parts of the tablet stand body and leg components</w:t>
    </w:r>
    <w:r w:rsidRPr="00923AEA">
      <w:rPr>
        <w:rFonts w:ascii="Artifakt Element" w:hAnsi="Artifakt Element"/>
        <w:sz w:val="18"/>
        <w:szCs w:val="18"/>
      </w:rPr>
      <w:t xml:space="preserve">     Page  </w:t>
    </w: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PAGE  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>
      <w:rPr>
        <w:rFonts w:ascii="Artifakt Element" w:hAnsi="Artifakt Element"/>
        <w:sz w:val="18"/>
        <w:szCs w:val="18"/>
      </w:rPr>
      <w:t>2</w:t>
    </w:r>
    <w:r w:rsidRPr="00923AEA">
      <w:rPr>
        <w:rFonts w:ascii="Artifakt Element" w:hAnsi="Artifakt Element"/>
        <w:sz w:val="18"/>
        <w:szCs w:val="18"/>
      </w:rPr>
      <w:fldChar w:fldCharType="end"/>
    </w:r>
  </w:p>
  <w:p w14:paraId="273E28BA" w14:textId="77777777" w:rsidR="00833118" w:rsidRDefault="00833118">
    <w:pPr>
      <w:pStyle w:val="Footer"/>
    </w:pPr>
  </w:p>
  <w:p w14:paraId="16AD2384" w14:textId="77777777" w:rsidR="009A7800" w:rsidRDefault="009A780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578A" w14:textId="05610BC4" w:rsidR="00982D27" w:rsidRPr="00923AEA" w:rsidRDefault="00982D27" w:rsidP="00982D27">
    <w:pPr>
      <w:pStyle w:val="Footer"/>
      <w:jc w:val="right"/>
      <w:rPr>
        <w:rFonts w:ascii="Artifakt Element" w:hAnsi="Artifakt Element"/>
        <w:sz w:val="18"/>
        <w:szCs w:val="18"/>
      </w:rPr>
    </w:pPr>
    <w:r>
      <w:rPr>
        <w:rFonts w:ascii="Artifakt Element" w:hAnsi="Artifakt Element"/>
        <w:noProof/>
        <w:sz w:val="18"/>
        <w:szCs w:val="18"/>
      </w:rPr>
      <w:t xml:space="preserve">Course challenge exercise: </w:t>
    </w:r>
    <w:r w:rsidR="00410AAA">
      <w:rPr>
        <w:rFonts w:ascii="Artifakt Element" w:hAnsi="Artifakt Element"/>
        <w:noProof/>
        <w:sz w:val="18"/>
        <w:szCs w:val="18"/>
      </w:rPr>
      <w:t>Complete all parts of the tablet stand body and leg components</w:t>
    </w:r>
    <w:r w:rsidRPr="00923AEA">
      <w:rPr>
        <w:rFonts w:ascii="Artifakt Element" w:hAnsi="Artifakt Element"/>
        <w:sz w:val="18"/>
        <w:szCs w:val="18"/>
      </w:rPr>
      <w:t xml:space="preserve">     Page  </w:t>
    </w:r>
    <w:r w:rsidRPr="00923AEA">
      <w:rPr>
        <w:rFonts w:ascii="Artifakt Element" w:hAnsi="Artifakt Element"/>
        <w:sz w:val="18"/>
        <w:szCs w:val="18"/>
      </w:rPr>
      <w:fldChar w:fldCharType="begin"/>
    </w:r>
    <w:r w:rsidRPr="00923AEA">
      <w:rPr>
        <w:rFonts w:ascii="Artifakt Element" w:hAnsi="Artifakt Element"/>
        <w:sz w:val="18"/>
        <w:szCs w:val="18"/>
      </w:rPr>
      <w:instrText xml:space="preserve"> PAGE   \* MERGEFORMAT </w:instrText>
    </w:r>
    <w:r w:rsidRPr="00923AEA">
      <w:rPr>
        <w:rFonts w:ascii="Artifakt Element" w:hAnsi="Artifakt Element"/>
        <w:sz w:val="18"/>
        <w:szCs w:val="18"/>
      </w:rPr>
      <w:fldChar w:fldCharType="separate"/>
    </w:r>
    <w:r>
      <w:rPr>
        <w:rFonts w:ascii="Artifakt Element" w:hAnsi="Artifakt Element"/>
        <w:sz w:val="18"/>
        <w:szCs w:val="18"/>
      </w:rPr>
      <w:t>2</w:t>
    </w:r>
    <w:r w:rsidRPr="00923AEA">
      <w:rPr>
        <w:rFonts w:ascii="Artifakt Element" w:hAnsi="Artifakt Element"/>
        <w:sz w:val="18"/>
        <w:szCs w:val="18"/>
      </w:rPr>
      <w:fldChar w:fldCharType="end"/>
    </w:r>
  </w:p>
  <w:p w14:paraId="7A193DDE" w14:textId="77777777" w:rsidR="00E63D43" w:rsidRDefault="00E63D43">
    <w:pPr>
      <w:pStyle w:val="Footer"/>
    </w:pPr>
  </w:p>
  <w:p w14:paraId="35676DB4" w14:textId="77777777" w:rsidR="009A7800" w:rsidRDefault="009A78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AA4C" w14:textId="77777777" w:rsidR="008768AE" w:rsidRDefault="008768AE" w:rsidP="00CD5FD8">
      <w:r>
        <w:separator/>
      </w:r>
    </w:p>
  </w:footnote>
  <w:footnote w:type="continuationSeparator" w:id="0">
    <w:p w14:paraId="5710E748" w14:textId="77777777" w:rsidR="008768AE" w:rsidRDefault="008768AE" w:rsidP="00CD5FD8">
      <w:r>
        <w:continuationSeparator/>
      </w:r>
    </w:p>
  </w:footnote>
  <w:footnote w:type="continuationNotice" w:id="1">
    <w:p w14:paraId="27DF3AE0" w14:textId="77777777" w:rsidR="008768AE" w:rsidRDefault="008768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07A4" w14:textId="77777777" w:rsidR="00204C90" w:rsidRDefault="00204C90">
    <w:pPr>
      <w:pStyle w:val="Header"/>
    </w:pPr>
    <w:r w:rsidRPr="00364645">
      <w:rPr>
        <w:noProof/>
      </w:rPr>
      <w:drawing>
        <wp:inline distT="0" distB="0" distL="0" distR="0" wp14:anchorId="59607A58" wp14:editId="65425536">
          <wp:extent cx="1828800" cy="311785"/>
          <wp:effectExtent l="0" t="0" r="0" b="0"/>
          <wp:docPr id="1983900161" name="Picture 1983900161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EBF9" w14:textId="77777777" w:rsidR="00204C90" w:rsidRDefault="00204C90">
    <w:pPr>
      <w:pStyle w:val="Header"/>
    </w:pPr>
    <w:r w:rsidRPr="00364645">
      <w:rPr>
        <w:noProof/>
      </w:rPr>
      <w:drawing>
        <wp:inline distT="0" distB="0" distL="0" distR="0" wp14:anchorId="3CCBF141" wp14:editId="76F30F05">
          <wp:extent cx="1828800" cy="311785"/>
          <wp:effectExtent l="0" t="0" r="0" b="0"/>
          <wp:docPr id="1963004554" name="Picture 1963004554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7D6110" w14:textId="77777777" w:rsidR="00204C90" w:rsidRDefault="00204C9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5942CCC" wp14:editId="0087833A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1842734324" name="Straight Connector 18427343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Straight Connector 25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#a5a5a5 [2092]" strokeweight="2pt" from="0,6.1pt" to="466.85pt,6.1pt" w14:anchorId="3FE6D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3AD89" w14:textId="77777777" w:rsidR="00B56CAC" w:rsidRDefault="00B56CAC" w:rsidP="00B56CAC">
    <w:pPr>
      <w:pStyle w:val="Header"/>
    </w:pPr>
    <w:r w:rsidRPr="00364645">
      <w:rPr>
        <w:noProof/>
      </w:rPr>
      <w:drawing>
        <wp:inline distT="0" distB="0" distL="0" distR="0" wp14:anchorId="69C1F7DF" wp14:editId="514F21DE">
          <wp:extent cx="1828800" cy="311785"/>
          <wp:effectExtent l="0" t="0" r="0" b="0"/>
          <wp:docPr id="19" name="Picture 19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F54805" w14:textId="77777777" w:rsidR="009A7800" w:rsidRPr="00B56CAC" w:rsidRDefault="00B56CAC" w:rsidP="00B56CA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3D3309E" wp14:editId="37FCF79D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18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#a5a5a5 [2092]" strokeweight="2pt" from="0,6.1pt" to="466.85pt,6.1pt" w14:anchorId="5619A2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>
              <v:stroke joinstyle="miter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62F2" w14:textId="77777777" w:rsidR="00E63D43" w:rsidRDefault="00E63D43">
    <w:pPr>
      <w:pStyle w:val="Header"/>
    </w:pPr>
    <w:r w:rsidRPr="00364645">
      <w:rPr>
        <w:noProof/>
      </w:rPr>
      <w:drawing>
        <wp:inline distT="0" distB="0" distL="0" distR="0" wp14:anchorId="7EB4102F" wp14:editId="5CDDC638">
          <wp:extent cx="1828800" cy="311785"/>
          <wp:effectExtent l="0" t="0" r="0" b="0"/>
          <wp:docPr id="2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4389BF" w14:textId="77777777" w:rsidR="009A7800" w:rsidRDefault="00E63D43" w:rsidP="00B56CA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0A48F5" wp14:editId="7C9DA715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7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#a5a5a5 [2092]" strokeweight="2pt" from="0,6.1pt" to="466.85pt,6.1pt" w14:anchorId="4D578E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DF81B65"/>
    <w:multiLevelType w:val="multilevel"/>
    <w:tmpl w:val="90AC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AD2B8D"/>
    <w:multiLevelType w:val="hybridMultilevel"/>
    <w:tmpl w:val="D58AAADC"/>
    <w:lvl w:ilvl="0" w:tplc="5EC2C4E0">
      <w:start w:val="1"/>
      <w:numFmt w:val="bullet"/>
      <w:pStyle w:val="Bullets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2A2333"/>
    <w:multiLevelType w:val="hybridMultilevel"/>
    <w:tmpl w:val="253E28E8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C6E79"/>
    <w:multiLevelType w:val="hybridMultilevel"/>
    <w:tmpl w:val="CD2C8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B4D48"/>
    <w:multiLevelType w:val="hybridMultilevel"/>
    <w:tmpl w:val="31FE4F8A"/>
    <w:lvl w:ilvl="0" w:tplc="C89227B4">
      <w:start w:val="1"/>
      <w:numFmt w:val="decimal"/>
      <w:pStyle w:val="listnumbers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3"/>
  </w:num>
  <w:num w:numId="4" w16cid:durableId="815994810">
    <w:abstractNumId w:val="7"/>
  </w:num>
  <w:num w:numId="5" w16cid:durableId="699353818">
    <w:abstractNumId w:val="4"/>
  </w:num>
  <w:num w:numId="6" w16cid:durableId="238641552">
    <w:abstractNumId w:val="6"/>
  </w:num>
  <w:num w:numId="7" w16cid:durableId="968820953">
    <w:abstractNumId w:val="2"/>
  </w:num>
  <w:num w:numId="8" w16cid:durableId="1429498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D1"/>
    <w:rsid w:val="00006579"/>
    <w:rsid w:val="00006C63"/>
    <w:rsid w:val="00034285"/>
    <w:rsid w:val="000373EB"/>
    <w:rsid w:val="000459B3"/>
    <w:rsid w:val="00062D20"/>
    <w:rsid w:val="00065CD8"/>
    <w:rsid w:val="000902E8"/>
    <w:rsid w:val="000A10D7"/>
    <w:rsid w:val="000D198F"/>
    <w:rsid w:val="000E3C0C"/>
    <w:rsid w:val="000E64D5"/>
    <w:rsid w:val="000E79BA"/>
    <w:rsid w:val="000F66E4"/>
    <w:rsid w:val="0010256A"/>
    <w:rsid w:val="00102C1F"/>
    <w:rsid w:val="00106428"/>
    <w:rsid w:val="00106EE0"/>
    <w:rsid w:val="00116FBE"/>
    <w:rsid w:val="00130FC6"/>
    <w:rsid w:val="0016406E"/>
    <w:rsid w:val="001765ED"/>
    <w:rsid w:val="00193101"/>
    <w:rsid w:val="001B494D"/>
    <w:rsid w:val="001B5963"/>
    <w:rsid w:val="001E6623"/>
    <w:rsid w:val="001F1732"/>
    <w:rsid w:val="00200E8B"/>
    <w:rsid w:val="00204C90"/>
    <w:rsid w:val="00211C13"/>
    <w:rsid w:val="00214754"/>
    <w:rsid w:val="00221769"/>
    <w:rsid w:val="00222272"/>
    <w:rsid w:val="00231160"/>
    <w:rsid w:val="00237E11"/>
    <w:rsid w:val="00242BB4"/>
    <w:rsid w:val="00251379"/>
    <w:rsid w:val="002545A6"/>
    <w:rsid w:val="002611D6"/>
    <w:rsid w:val="002837CA"/>
    <w:rsid w:val="00295EE4"/>
    <w:rsid w:val="00297804"/>
    <w:rsid w:val="002B3DA6"/>
    <w:rsid w:val="002B5D23"/>
    <w:rsid w:val="002B704F"/>
    <w:rsid w:val="002C1A1F"/>
    <w:rsid w:val="002C73C4"/>
    <w:rsid w:val="002C7F62"/>
    <w:rsid w:val="002D1E26"/>
    <w:rsid w:val="002D517C"/>
    <w:rsid w:val="0030086A"/>
    <w:rsid w:val="0030095E"/>
    <w:rsid w:val="00315CC6"/>
    <w:rsid w:val="00316339"/>
    <w:rsid w:val="00316ABE"/>
    <w:rsid w:val="0035317B"/>
    <w:rsid w:val="00354C4B"/>
    <w:rsid w:val="003758A3"/>
    <w:rsid w:val="003774C8"/>
    <w:rsid w:val="003808CE"/>
    <w:rsid w:val="003854F9"/>
    <w:rsid w:val="003B4E39"/>
    <w:rsid w:val="003D072E"/>
    <w:rsid w:val="003D17A2"/>
    <w:rsid w:val="003D2CCD"/>
    <w:rsid w:val="003E01E8"/>
    <w:rsid w:val="003F6890"/>
    <w:rsid w:val="00401689"/>
    <w:rsid w:val="00410AAA"/>
    <w:rsid w:val="00420698"/>
    <w:rsid w:val="004522D0"/>
    <w:rsid w:val="004633E5"/>
    <w:rsid w:val="004778D9"/>
    <w:rsid w:val="0048043B"/>
    <w:rsid w:val="00484594"/>
    <w:rsid w:val="0049607B"/>
    <w:rsid w:val="004B3372"/>
    <w:rsid w:val="004C7A17"/>
    <w:rsid w:val="004C7D9E"/>
    <w:rsid w:val="004E00A1"/>
    <w:rsid w:val="004E1414"/>
    <w:rsid w:val="004F0206"/>
    <w:rsid w:val="004F3C93"/>
    <w:rsid w:val="004F4ED7"/>
    <w:rsid w:val="00501E4C"/>
    <w:rsid w:val="00512813"/>
    <w:rsid w:val="00527363"/>
    <w:rsid w:val="005375CE"/>
    <w:rsid w:val="005726B4"/>
    <w:rsid w:val="00573E1F"/>
    <w:rsid w:val="00593544"/>
    <w:rsid w:val="005B0F36"/>
    <w:rsid w:val="005B13FC"/>
    <w:rsid w:val="005B6120"/>
    <w:rsid w:val="005E0176"/>
    <w:rsid w:val="005E5B7F"/>
    <w:rsid w:val="00615960"/>
    <w:rsid w:val="006164EA"/>
    <w:rsid w:val="0063318A"/>
    <w:rsid w:val="006335F9"/>
    <w:rsid w:val="006641D4"/>
    <w:rsid w:val="006729F2"/>
    <w:rsid w:val="006868B3"/>
    <w:rsid w:val="00692A8D"/>
    <w:rsid w:val="00695167"/>
    <w:rsid w:val="006A2503"/>
    <w:rsid w:val="006B6120"/>
    <w:rsid w:val="006C48A0"/>
    <w:rsid w:val="006C4CE4"/>
    <w:rsid w:val="006D1BFD"/>
    <w:rsid w:val="006D7640"/>
    <w:rsid w:val="006E4290"/>
    <w:rsid w:val="006F60D9"/>
    <w:rsid w:val="00700ECC"/>
    <w:rsid w:val="00701EB3"/>
    <w:rsid w:val="0070492F"/>
    <w:rsid w:val="007074E5"/>
    <w:rsid w:val="00712920"/>
    <w:rsid w:val="00715EC0"/>
    <w:rsid w:val="007174D6"/>
    <w:rsid w:val="00725EE3"/>
    <w:rsid w:val="0077494D"/>
    <w:rsid w:val="007B2B69"/>
    <w:rsid w:val="007B485A"/>
    <w:rsid w:val="007C36CB"/>
    <w:rsid w:val="007D4D32"/>
    <w:rsid w:val="007E5AAE"/>
    <w:rsid w:val="007F649D"/>
    <w:rsid w:val="00811655"/>
    <w:rsid w:val="00822BEA"/>
    <w:rsid w:val="00823E21"/>
    <w:rsid w:val="00833118"/>
    <w:rsid w:val="00851B9B"/>
    <w:rsid w:val="00855253"/>
    <w:rsid w:val="008641A3"/>
    <w:rsid w:val="00866792"/>
    <w:rsid w:val="00873AA5"/>
    <w:rsid w:val="008768AE"/>
    <w:rsid w:val="008832E1"/>
    <w:rsid w:val="00886D25"/>
    <w:rsid w:val="008922AD"/>
    <w:rsid w:val="008A0582"/>
    <w:rsid w:val="008C0E50"/>
    <w:rsid w:val="008D75CB"/>
    <w:rsid w:val="008F5BD1"/>
    <w:rsid w:val="0091076A"/>
    <w:rsid w:val="00923AEA"/>
    <w:rsid w:val="009303AE"/>
    <w:rsid w:val="009357D2"/>
    <w:rsid w:val="00935F96"/>
    <w:rsid w:val="0093728F"/>
    <w:rsid w:val="00941499"/>
    <w:rsid w:val="00952595"/>
    <w:rsid w:val="00960E76"/>
    <w:rsid w:val="009813AF"/>
    <w:rsid w:val="00982D27"/>
    <w:rsid w:val="009922FB"/>
    <w:rsid w:val="00993C53"/>
    <w:rsid w:val="009961EA"/>
    <w:rsid w:val="009A12F4"/>
    <w:rsid w:val="009A7800"/>
    <w:rsid w:val="009C02CF"/>
    <w:rsid w:val="009C5177"/>
    <w:rsid w:val="009F46DE"/>
    <w:rsid w:val="009F5137"/>
    <w:rsid w:val="00A03CB9"/>
    <w:rsid w:val="00A331DC"/>
    <w:rsid w:val="00A34EC4"/>
    <w:rsid w:val="00A53251"/>
    <w:rsid w:val="00A64D57"/>
    <w:rsid w:val="00A746E0"/>
    <w:rsid w:val="00A81C3E"/>
    <w:rsid w:val="00A9030E"/>
    <w:rsid w:val="00AB2173"/>
    <w:rsid w:val="00AB3F09"/>
    <w:rsid w:val="00B005E6"/>
    <w:rsid w:val="00B133A1"/>
    <w:rsid w:val="00B51816"/>
    <w:rsid w:val="00B540EC"/>
    <w:rsid w:val="00B56CAC"/>
    <w:rsid w:val="00B7057C"/>
    <w:rsid w:val="00B82882"/>
    <w:rsid w:val="00B92393"/>
    <w:rsid w:val="00BA5781"/>
    <w:rsid w:val="00BA5B79"/>
    <w:rsid w:val="00BC4546"/>
    <w:rsid w:val="00BD18B7"/>
    <w:rsid w:val="00BD1DCB"/>
    <w:rsid w:val="00BF066E"/>
    <w:rsid w:val="00BF34B2"/>
    <w:rsid w:val="00C132BB"/>
    <w:rsid w:val="00C17C23"/>
    <w:rsid w:val="00C346F8"/>
    <w:rsid w:val="00C5344C"/>
    <w:rsid w:val="00C56524"/>
    <w:rsid w:val="00C56B7F"/>
    <w:rsid w:val="00C66FCC"/>
    <w:rsid w:val="00C802A5"/>
    <w:rsid w:val="00C92F8B"/>
    <w:rsid w:val="00CA0F44"/>
    <w:rsid w:val="00CB72E0"/>
    <w:rsid w:val="00CD07E8"/>
    <w:rsid w:val="00CD5FD8"/>
    <w:rsid w:val="00CD6CDD"/>
    <w:rsid w:val="00D032F4"/>
    <w:rsid w:val="00D03B94"/>
    <w:rsid w:val="00D04DAB"/>
    <w:rsid w:val="00D10963"/>
    <w:rsid w:val="00D129C0"/>
    <w:rsid w:val="00D22D5E"/>
    <w:rsid w:val="00D41281"/>
    <w:rsid w:val="00D62F24"/>
    <w:rsid w:val="00D704C2"/>
    <w:rsid w:val="00D754F8"/>
    <w:rsid w:val="00D925C2"/>
    <w:rsid w:val="00DA028C"/>
    <w:rsid w:val="00DB099B"/>
    <w:rsid w:val="00DB5D17"/>
    <w:rsid w:val="00DC0C10"/>
    <w:rsid w:val="00DC46FE"/>
    <w:rsid w:val="00DD7E91"/>
    <w:rsid w:val="00DF1CCB"/>
    <w:rsid w:val="00E16DAA"/>
    <w:rsid w:val="00E212C4"/>
    <w:rsid w:val="00E36246"/>
    <w:rsid w:val="00E40919"/>
    <w:rsid w:val="00E52B3A"/>
    <w:rsid w:val="00E55F6E"/>
    <w:rsid w:val="00E63D43"/>
    <w:rsid w:val="00E64204"/>
    <w:rsid w:val="00E91244"/>
    <w:rsid w:val="00EA64F3"/>
    <w:rsid w:val="00EA74F0"/>
    <w:rsid w:val="00EC6CEC"/>
    <w:rsid w:val="00ED40C3"/>
    <w:rsid w:val="00ED63C5"/>
    <w:rsid w:val="00EE04AA"/>
    <w:rsid w:val="00EE618A"/>
    <w:rsid w:val="00F00C0E"/>
    <w:rsid w:val="00F25559"/>
    <w:rsid w:val="00F25722"/>
    <w:rsid w:val="00F2693E"/>
    <w:rsid w:val="00F27906"/>
    <w:rsid w:val="00F312F7"/>
    <w:rsid w:val="00F3595B"/>
    <w:rsid w:val="00F374C5"/>
    <w:rsid w:val="00F4506A"/>
    <w:rsid w:val="00F6474D"/>
    <w:rsid w:val="00F7045F"/>
    <w:rsid w:val="00F85B4E"/>
    <w:rsid w:val="00FA054D"/>
    <w:rsid w:val="00FA2DA0"/>
    <w:rsid w:val="00FB0C8E"/>
    <w:rsid w:val="00FB26BE"/>
    <w:rsid w:val="00FC0BE3"/>
    <w:rsid w:val="00FC7F04"/>
    <w:rsid w:val="00FD03C8"/>
    <w:rsid w:val="00FE4A10"/>
    <w:rsid w:val="00FF465E"/>
    <w:rsid w:val="00FF55FD"/>
    <w:rsid w:val="03130460"/>
    <w:rsid w:val="050F7830"/>
    <w:rsid w:val="069D3F80"/>
    <w:rsid w:val="06AB4891"/>
    <w:rsid w:val="0743EC28"/>
    <w:rsid w:val="0D2F341B"/>
    <w:rsid w:val="0D91120D"/>
    <w:rsid w:val="10522AD7"/>
    <w:rsid w:val="1053FBD7"/>
    <w:rsid w:val="179DD7F1"/>
    <w:rsid w:val="1937D752"/>
    <w:rsid w:val="19F90D1D"/>
    <w:rsid w:val="1AD3A7B3"/>
    <w:rsid w:val="1C714914"/>
    <w:rsid w:val="1CD81E39"/>
    <w:rsid w:val="1E0D1975"/>
    <w:rsid w:val="1F5D72B5"/>
    <w:rsid w:val="20DED699"/>
    <w:rsid w:val="219240BC"/>
    <w:rsid w:val="22E08A98"/>
    <w:rsid w:val="23D44D8B"/>
    <w:rsid w:val="25939B4C"/>
    <w:rsid w:val="25F01B6E"/>
    <w:rsid w:val="2B1FFAA5"/>
    <w:rsid w:val="2B9FC556"/>
    <w:rsid w:val="2D8584D4"/>
    <w:rsid w:val="2E2763F9"/>
    <w:rsid w:val="2E2B2AC5"/>
    <w:rsid w:val="2FBD3CA0"/>
    <w:rsid w:val="2FC6FB26"/>
    <w:rsid w:val="331CC610"/>
    <w:rsid w:val="33EA7155"/>
    <w:rsid w:val="33F4C658"/>
    <w:rsid w:val="34950E79"/>
    <w:rsid w:val="349A6C49"/>
    <w:rsid w:val="356B4859"/>
    <w:rsid w:val="35A85D55"/>
    <w:rsid w:val="396DDD6C"/>
    <w:rsid w:val="3BDA89DD"/>
    <w:rsid w:val="3C771EEB"/>
    <w:rsid w:val="3CEB7BD4"/>
    <w:rsid w:val="3E94EFA4"/>
    <w:rsid w:val="412482F8"/>
    <w:rsid w:val="4178EF51"/>
    <w:rsid w:val="41CC9066"/>
    <w:rsid w:val="425389E7"/>
    <w:rsid w:val="4314BFB2"/>
    <w:rsid w:val="4362DCB4"/>
    <w:rsid w:val="44FEAD15"/>
    <w:rsid w:val="474A786A"/>
    <w:rsid w:val="4793C47C"/>
    <w:rsid w:val="49DF8FD1"/>
    <w:rsid w:val="4BE143D0"/>
    <w:rsid w:val="4D2C0D6A"/>
    <w:rsid w:val="4E3C78FC"/>
    <w:rsid w:val="504ED155"/>
    <w:rsid w:val="50C36014"/>
    <w:rsid w:val="5102BCC5"/>
    <w:rsid w:val="51EAA1B6"/>
    <w:rsid w:val="578814A8"/>
    <w:rsid w:val="5817B96A"/>
    <w:rsid w:val="5859E33A"/>
    <w:rsid w:val="5C4DCC31"/>
    <w:rsid w:val="5D5376A3"/>
    <w:rsid w:val="5D57F3FF"/>
    <w:rsid w:val="5F2D375C"/>
    <w:rsid w:val="60C907BD"/>
    <w:rsid w:val="60CAD8BD"/>
    <w:rsid w:val="6400A87F"/>
    <w:rsid w:val="6402797F"/>
    <w:rsid w:val="661300D8"/>
    <w:rsid w:val="682C0C34"/>
    <w:rsid w:val="6963C9F7"/>
    <w:rsid w:val="6A6FEA03"/>
    <w:rsid w:val="6C004204"/>
    <w:rsid w:val="6DA78AC5"/>
    <w:rsid w:val="6E750ECC"/>
    <w:rsid w:val="6F32204F"/>
    <w:rsid w:val="7050B5B5"/>
    <w:rsid w:val="7282E96E"/>
    <w:rsid w:val="732F5792"/>
    <w:rsid w:val="736EBEDB"/>
    <w:rsid w:val="7442A66E"/>
    <w:rsid w:val="760A7832"/>
    <w:rsid w:val="7666F854"/>
    <w:rsid w:val="79F213E8"/>
    <w:rsid w:val="7B116804"/>
    <w:rsid w:val="7BF058B8"/>
    <w:rsid w:val="7EA0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A1E75"/>
  <w15:chartTrackingRefBased/>
  <w15:docId w15:val="{E8969E91-8D73-4509-9130-8D1B881A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3AEA"/>
    <w:pPr>
      <w:keepNext/>
      <w:keepLines/>
      <w:spacing w:before="240" w:after="240"/>
      <w:outlineLvl w:val="0"/>
    </w:pPr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aliases w:val="Footer new"/>
    <w:basedOn w:val="Normal"/>
    <w:link w:val="FooterChar"/>
    <w:uiPriority w:val="99"/>
    <w:unhideWhenUsed/>
    <w:qFormat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new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23AEA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centered">
    <w:name w:val="captions (centered)"/>
    <w:basedOn w:val="Normal"/>
    <w:qFormat/>
    <w:rsid w:val="00935F96"/>
    <w:pPr>
      <w:spacing w:after="200"/>
      <w:jc w:val="center"/>
    </w:pPr>
    <w:rPr>
      <w:rFonts w:ascii="Artifakt Element" w:hAnsi="Artifakt Element"/>
      <w:i/>
      <w:iCs/>
      <w:noProof/>
      <w:color w:val="000000" w:themeColor="text1"/>
      <w:sz w:val="18"/>
      <w:szCs w:val="18"/>
    </w:rPr>
  </w:style>
  <w:style w:type="character" w:customStyle="1" w:styleId="apple-converted-space">
    <w:name w:val="apple-converted-space"/>
    <w:basedOn w:val="DefaultParagraphFont"/>
    <w:rsid w:val="00B56CAC"/>
  </w:style>
  <w:style w:type="paragraph" w:customStyle="1" w:styleId="BulletsNew">
    <w:name w:val="Bullets New"/>
    <w:basedOn w:val="ListBullet2"/>
    <w:qFormat/>
    <w:rsid w:val="003D2CCD"/>
    <w:pPr>
      <w:numPr>
        <w:numId w:val="3"/>
      </w:numPr>
      <w:ind w:left="720"/>
    </w:pPr>
    <w:rPr>
      <w:rFonts w:ascii="Artifakt Element" w:hAnsi="Artifakt Element"/>
      <w:shd w:val="clear" w:color="auto" w:fill="FFFFFF"/>
    </w:rPr>
  </w:style>
  <w:style w:type="paragraph" w:customStyle="1" w:styleId="listnumbers">
    <w:name w:val="list numbers"/>
    <w:basedOn w:val="ListBullet2"/>
    <w:qFormat/>
    <w:rsid w:val="003D2CCD"/>
    <w:pPr>
      <w:numPr>
        <w:numId w:val="6"/>
      </w:numPr>
    </w:pPr>
    <w:rPr>
      <w:rFonts w:ascii="Artifakt Element" w:hAnsi="Artifakt Element"/>
      <w:shd w:val="clear" w:color="auto" w:fill="FFFFFF"/>
    </w:rPr>
  </w:style>
  <w:style w:type="paragraph" w:customStyle="1" w:styleId="subhead">
    <w:name w:val="subhead"/>
    <w:basedOn w:val="Heading1"/>
    <w:qFormat/>
    <w:rsid w:val="002545A6"/>
    <w:rPr>
      <w:sz w:val="24"/>
      <w:szCs w:val="24"/>
    </w:rPr>
  </w:style>
  <w:style w:type="paragraph" w:customStyle="1" w:styleId="xmsolistparagraph">
    <w:name w:val="xmsolistparagraph"/>
    <w:basedOn w:val="Normal"/>
    <w:rsid w:val="002545A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opy">
    <w:name w:val="copy"/>
    <w:basedOn w:val="Normal"/>
    <w:qFormat/>
    <w:rsid w:val="00873AA5"/>
    <w:pPr>
      <w:spacing w:after="240"/>
    </w:pPr>
    <w:rPr>
      <w:rFonts w:ascii="Artifakt Element" w:hAnsi="Artifakt Element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F55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7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2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2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52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76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80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694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09827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48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060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361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285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3607541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3445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490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912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4133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2268165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845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0109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4380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9480946">
                                                                                                      <w:blockQuote w:val="1"/>
                                                                                                      <w:marLeft w:val="720"/>
                                                                                                      <w:marRight w:val="72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87606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11034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81450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41678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89862432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340633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895478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456831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05889055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523424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734494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2438711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273685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45930815">
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1522047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2369965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0072772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770503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3771005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8662129">
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1824552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4403585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6373308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6917096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86072886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04401803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585336177">
                            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82735528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%20Erbach\Downloads\Course-challenge-template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C:\Users\Matt Erbach\Downloads\Course-challenge-template (3).dotx</Template>
  <TotalTime>0</TotalTime>
  <Pages>5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Erbach</dc:creator>
  <cp:keywords/>
  <dc:description/>
  <cp:lastModifiedBy>Karyn Johnson</cp:lastModifiedBy>
  <cp:revision>3</cp:revision>
  <cp:lastPrinted>2024-04-19T04:17:00Z</cp:lastPrinted>
  <dcterms:created xsi:type="dcterms:W3CDTF">2024-04-19T04:17:00Z</dcterms:created>
  <dcterms:modified xsi:type="dcterms:W3CDTF">2024-04-19T04:17:00Z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c64edf2bab9d06d457c48cd7513a5f1f67ab22d781982bea215574a6e6d82b80</vt:lpwstr>
  </property>
</Properties>
</file>